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BF" w:rsidRDefault="00003EBF" w:rsidP="00003EB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Georgia" w:hAnsi="Georgia"/>
          <w:color w:val="5E6F68"/>
          <w:sz w:val="21"/>
          <w:szCs w:val="21"/>
        </w:rPr>
      </w:pPr>
      <w:r>
        <w:rPr>
          <w:rFonts w:ascii="Georgia" w:hAnsi="Georgia"/>
          <w:color w:val="5E6F68"/>
          <w:sz w:val="21"/>
          <w:szCs w:val="21"/>
        </w:rPr>
        <w:t> </w:t>
      </w:r>
    </w:p>
    <w:p w:rsidR="00003EBF" w:rsidRPr="00003EBF" w:rsidRDefault="00003EBF" w:rsidP="00003EB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E6F68"/>
          <w:sz w:val="28"/>
          <w:szCs w:val="28"/>
        </w:rPr>
      </w:pPr>
      <w:hyperlink r:id="rId5" w:history="1">
        <w:r w:rsidRPr="00003EBF">
          <w:rPr>
            <w:rStyle w:val="a4"/>
            <w:color w:val="FEAC46"/>
            <w:sz w:val="28"/>
            <w:szCs w:val="28"/>
            <w:bdr w:val="none" w:sz="0" w:space="0" w:color="auto" w:frame="1"/>
          </w:rPr>
          <w:t>Выписка из Приказа МВД РФ № 727 25.08.2014</w:t>
        </w:r>
      </w:hyperlink>
    </w:p>
    <w:p w:rsidR="00003EBF" w:rsidRPr="00003EBF" w:rsidRDefault="00003EBF" w:rsidP="00003EB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E6F68"/>
          <w:sz w:val="28"/>
          <w:szCs w:val="28"/>
        </w:rPr>
      </w:pPr>
      <w:hyperlink r:id="rId6" w:history="1"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>Адм. регламент по ОБОРОТУ ОРУЖИЯ</w:t>
        </w:r>
      </w:hyperlink>
    </w:p>
    <w:p w:rsidR="00003EBF" w:rsidRPr="00003EBF" w:rsidRDefault="00003EBF" w:rsidP="00003EB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E6F68"/>
          <w:sz w:val="28"/>
          <w:szCs w:val="28"/>
        </w:rPr>
      </w:pPr>
      <w:hyperlink r:id="rId7" w:history="1"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>Приказ</w:t>
        </w:r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 xml:space="preserve"> МВД 501 от 11.05.2012 административный регламент по приобретению оружия и патронов</w:t>
        </w:r>
      </w:hyperlink>
    </w:p>
    <w:p w:rsidR="00003EBF" w:rsidRPr="00003EBF" w:rsidRDefault="00003EBF" w:rsidP="00003EB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E6F68"/>
          <w:sz w:val="28"/>
          <w:szCs w:val="28"/>
        </w:rPr>
      </w:pPr>
      <w:hyperlink r:id="rId8" w:history="1"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>Приказ № 647 МВД в новой редакции от 17.03.2015</w:t>
        </w:r>
      </w:hyperlink>
    </w:p>
    <w:p w:rsidR="00003EBF" w:rsidRPr="00003EBF" w:rsidRDefault="00003EBF" w:rsidP="00003EB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E6F68"/>
          <w:sz w:val="28"/>
          <w:szCs w:val="28"/>
        </w:rPr>
      </w:pPr>
      <w:hyperlink r:id="rId9" w:history="1"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>Приказ</w:t>
        </w:r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>МВД РФ</w:t>
        </w:r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 xml:space="preserve"> №543 от 28 мая 2012 г. по квалификационному экзамену</w:t>
        </w:r>
      </w:hyperlink>
    </w:p>
    <w:p w:rsidR="00003EBF" w:rsidRPr="00003EBF" w:rsidRDefault="00003EBF" w:rsidP="00003EB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E6F68"/>
          <w:sz w:val="28"/>
          <w:szCs w:val="28"/>
        </w:rPr>
      </w:pPr>
      <w:hyperlink r:id="rId10" w:history="1">
        <w:r w:rsidRPr="00003EBF">
          <w:rPr>
            <w:rStyle w:val="a4"/>
            <w:color w:val="4A9979"/>
            <w:sz w:val="28"/>
            <w:szCs w:val="28"/>
            <w:u w:val="none"/>
            <w:bdr w:val="none" w:sz="0" w:space="0" w:color="auto" w:frame="1"/>
          </w:rPr>
          <w:t>Выписка из Приказа МВД РФ № 727 25.08.2014</w:t>
        </w:r>
      </w:hyperlink>
    </w:p>
    <w:p w:rsidR="003D5A35" w:rsidRDefault="003D5A35"/>
    <w:p w:rsidR="00003EBF" w:rsidRDefault="00003EBF">
      <w:bookmarkStart w:id="0" w:name="_GoBack"/>
      <w:bookmarkEnd w:id="0"/>
    </w:p>
    <w:p w:rsidR="00003EBF" w:rsidRDefault="00003EBF"/>
    <w:sectPr w:rsidR="0000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BF"/>
    <w:rsid w:val="00003EBF"/>
    <w:rsid w:val="003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u-professional.ru/wp-content/uploads/2014/07/%D0%9F%D1%80%D0%B8%D0%BA%D0%B0%D0%B7-%E2%84%96-647-%D0%9C%D0%92%D0%94-%D0%B2-%D0%BD%D0%BE%D0%B2%D0%BE%D0%B9-%D1%80%D0%B5%D0%B4%D0%B0%D0%BA%D1%86%D0%B8%D0%B8-%D0%BE%D1%82-17.03.201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u-professional.ru/wp-content/uploads/2014/07/%D0%BF%D1%80-%D0%9C%D0%92%D0%94-501-%D0%BE%D1%82-11.05.2012-%D0%B0%D0%B4%D0%BC%D0%B8%D0%BD%D0%B8%D1%81%D1%82%D1%80%D0%B0%D1%82%D0%B8%D0%B2%D0%BD%D1%8B%D0%B9-%D1%80%D0%B5%D0%B3%D0%BB%D0%B0%D0%BC%D0%B5%D0%BD%D1%82-%D0%BF%D0%BE-%D0%BF%D1%80%D0%B8%D0%BE%D0%B1%D1%80%D0%B5%D1%82%D0%B5%D0%BD%D0%B8%D1%8E-%D0%BE%D1%80%D1%83%D0%B6%D0%B8%D1%8F-%D0%B8-%D0%BF%D0%B0%D1%82%D1%80%D0%BE%D0%BD%D0%BE%D0%B2.rt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u-professional.ru/wp-content/uploads/2014/07/%D0%90%D0%B4%D0%BC.-%D1%80%D0%B5%D0%B3%D0%BB%D0%B0%D0%BC%D0%B5%D0%BD%D1%82-%D0%BF%D0%BE-%D0%91%D0%9E%D0%A0%D0%9E%D0%A2%D0%A3-%D0%9E%D0%A0%D0%A3%D0%96%D0%98%D0%AF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ou-professional.ru/wp-content/uploads/2013/04/%D0%92%D1%8B%D0%BF%D0%B8%D1%81%D0%BA%D0%B0-%D0%B8%D0%B7-%D0%9F%D1%80%D0%B8%D0%BA%D0%B0%D0%B7%D0%B0-%D0%9C%D0%92%D0%94-%D0%A0%D0%A4-%E2%84%96-727-25.08.2014.docx" TargetMode="External"/><Relationship Id="rId10" Type="http://schemas.openxmlformats.org/officeDocument/2006/relationships/hyperlink" Target="http://nou-professional.ru/wp-content/uploads/2013/04/%D0%92%D1%8B%D0%BF%D0%B8%D1%81%D0%BA%D0%B0-%D0%B8%D0%B7-%D0%9F%D1%80%D0%B8%D0%BA%D0%B0%D0%B7%D0%B0-%D0%9C%D0%92%D0%94-%D0%A0%D0%A4-%E2%84%96-727-25.08.201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u-professional.ru/wp-content/uploads/2014/07/%D0%BF%D1%80-%D0%BC%D0%B2%D0%B4-%D1%80%D1%84-%D0%BF%D0%BE-%D0%BA%D0%B2%D0%B0%D0%BB%D0%B8%D1%84%D0%B8%D0%BA%D0%B0%D1%86%D0%B8%D0%BE%D0%BD%D0%BD%D0%BE%D0%BC%D1%83-%D1%8D%D0%BA%D0%B7%D0%B0%D0%BC%D0%B5%D0%BD%D1%8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2016-06-09T10:10:00Z</dcterms:created>
  <dcterms:modified xsi:type="dcterms:W3CDTF">2016-06-09T10:13:00Z</dcterms:modified>
</cp:coreProperties>
</file>